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98" w:rsidRPr="00B0382F" w:rsidRDefault="00D45998" w:rsidP="00D45998">
      <w:pPr>
        <w:spacing w:before="0" w:beforeAutospacing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B0382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0382F">
        <w:rPr>
          <w:rFonts w:ascii="Times New Roman" w:eastAsia="Times New Roman" w:hAnsi="Times New Roman"/>
          <w:sz w:val="24"/>
          <w:szCs w:val="24"/>
          <w:lang w:eastAsia="ru-RU"/>
        </w:rPr>
        <w:br/>
        <w:t>к муниципальной программе</w:t>
      </w:r>
      <w:r w:rsidRPr="00B0382F">
        <w:rPr>
          <w:rFonts w:ascii="Times New Roman" w:eastAsia="Times New Roman" w:hAnsi="Times New Roman"/>
          <w:sz w:val="24"/>
          <w:szCs w:val="24"/>
          <w:lang w:eastAsia="ru-RU"/>
        </w:rPr>
        <w:br/>
        <w:t>«Содействие экономическому развитию</w:t>
      </w:r>
    </w:p>
    <w:p w:rsidR="00D45998" w:rsidRPr="00B0382F" w:rsidRDefault="00D45998" w:rsidP="00D45998">
      <w:pPr>
        <w:spacing w:before="0" w:beforeAutospacing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/>
          <w:sz w:val="24"/>
          <w:szCs w:val="24"/>
          <w:lang w:eastAsia="ru-RU"/>
        </w:rPr>
        <w:t>города Твери» на 2019-2024 годы</w:t>
      </w:r>
    </w:p>
    <w:p w:rsidR="007E4120" w:rsidRDefault="007E4120" w:rsidP="00733A63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4"/>
          <w:szCs w:val="24"/>
        </w:rPr>
      </w:pPr>
    </w:p>
    <w:p w:rsidR="00B6490E" w:rsidRPr="00733A63" w:rsidRDefault="00B6490E" w:rsidP="00733A63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24"/>
          <w:szCs w:val="24"/>
        </w:rPr>
      </w:pPr>
      <w:r w:rsidRPr="00733A63">
        <w:rPr>
          <w:rFonts w:ascii="Times New Roman" w:hAnsi="Times New Roman"/>
          <w:sz w:val="24"/>
          <w:szCs w:val="24"/>
        </w:rPr>
        <w:t xml:space="preserve">Анализ </w:t>
      </w:r>
      <w:r w:rsidRPr="00733A63">
        <w:rPr>
          <w:rFonts w:ascii="Times New Roman" w:hAnsi="Times New Roman"/>
          <w:sz w:val="24"/>
          <w:szCs w:val="24"/>
        </w:rPr>
        <w:br/>
        <w:t xml:space="preserve">рисков реализации </w:t>
      </w:r>
      <w:r w:rsidR="009252D6" w:rsidRPr="00733A63">
        <w:rPr>
          <w:rFonts w:ascii="Times New Roman" w:hAnsi="Times New Roman"/>
          <w:sz w:val="24"/>
          <w:szCs w:val="24"/>
        </w:rPr>
        <w:t>муниципальной</w:t>
      </w:r>
      <w:r w:rsidRPr="00733A63">
        <w:rPr>
          <w:rFonts w:ascii="Times New Roman" w:hAnsi="Times New Roman"/>
          <w:sz w:val="24"/>
          <w:szCs w:val="24"/>
        </w:rPr>
        <w:t xml:space="preserve"> программы </w:t>
      </w:r>
      <w:r w:rsidR="00C850EB" w:rsidRPr="00733A63">
        <w:rPr>
          <w:rFonts w:ascii="Times New Roman" w:hAnsi="Times New Roman"/>
          <w:sz w:val="24"/>
          <w:szCs w:val="24"/>
        </w:rPr>
        <w:t>города Твери</w:t>
      </w:r>
      <w:r w:rsidRPr="00733A63">
        <w:rPr>
          <w:rFonts w:ascii="Times New Roman" w:hAnsi="Times New Roman"/>
          <w:sz w:val="24"/>
          <w:szCs w:val="24"/>
        </w:rPr>
        <w:t xml:space="preserve"> </w:t>
      </w:r>
      <w:r w:rsidRPr="00733A63">
        <w:rPr>
          <w:rFonts w:ascii="Times New Roman" w:hAnsi="Times New Roman"/>
          <w:sz w:val="24"/>
          <w:szCs w:val="24"/>
        </w:rPr>
        <w:br/>
      </w:r>
      <w:r w:rsidRPr="00733A63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733A63">
        <w:rPr>
          <w:rFonts w:ascii="Times New Roman" w:hAnsi="Times New Roman"/>
          <w:sz w:val="24"/>
          <w:szCs w:val="24"/>
        </w:rPr>
        <w:t>Содействие экономическому развитию города Твери» на 2019 - 2024 годы и меры по их управлению</w:t>
      </w:r>
    </w:p>
    <w:p w:rsidR="00B6490E" w:rsidRPr="00733A63" w:rsidRDefault="00B6490E" w:rsidP="00B6490E">
      <w:pPr>
        <w:widowControl w:val="0"/>
        <w:spacing w:before="0" w:beforeAutospacing="0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3293"/>
        <w:gridCol w:w="1669"/>
        <w:gridCol w:w="2409"/>
        <w:gridCol w:w="1134"/>
        <w:gridCol w:w="6663"/>
      </w:tblGrid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D86EA0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№</w:t>
            </w:r>
            <w:r w:rsidR="00B6490E" w:rsidRPr="00374750">
              <w:rPr>
                <w:rFonts w:ascii="Times New Roman" w:hAnsi="Times New Roman" w:cs="Times New Roman"/>
              </w:rPr>
              <w:t xml:space="preserve"> </w:t>
            </w:r>
            <w:r w:rsidR="00B6490E" w:rsidRPr="00374750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Наименование риска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Вероятность наступления</w:t>
            </w:r>
            <w:r w:rsidRPr="00374750">
              <w:rPr>
                <w:rFonts w:ascii="Times New Roman" w:hAnsi="Times New Roman" w:cs="Times New Roman"/>
              </w:rPr>
              <w:br/>
              <w:t xml:space="preserve"> (высокая, низкая)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Влияния риска </w:t>
            </w:r>
            <w:r w:rsidRPr="00374750">
              <w:rPr>
                <w:rFonts w:ascii="Times New Roman" w:hAnsi="Times New Roman" w:cs="Times New Roman"/>
              </w:rPr>
              <w:br/>
              <w:t>на достижение цели государственной программы</w:t>
            </w:r>
            <w:r w:rsidRPr="00374750">
              <w:rPr>
                <w:rFonts w:ascii="Times New Roman" w:hAnsi="Times New Roman" w:cs="Times New Roman"/>
              </w:rPr>
              <w:br/>
              <w:t xml:space="preserve"> (высокое, низкое)</w:t>
            </w:r>
          </w:p>
        </w:tc>
        <w:tc>
          <w:tcPr>
            <w:tcW w:w="1134" w:type="dxa"/>
            <w:vAlign w:val="center"/>
          </w:tcPr>
          <w:p w:rsidR="00B6490E" w:rsidRPr="00374750" w:rsidRDefault="00B6490E" w:rsidP="00733A6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Группа риска</w:t>
            </w:r>
            <w:r w:rsidRPr="00374750">
              <w:rPr>
                <w:rFonts w:ascii="Times New Roman" w:hAnsi="Times New Roman" w:cs="Times New Roman"/>
              </w:rPr>
              <w:br/>
              <w:t>(1/2/3/4)</w:t>
            </w:r>
            <w:hyperlink w:anchor="sub_203" w:history="1">
              <w:r w:rsidR="009252D6" w:rsidRPr="00374750">
                <w:rPr>
                  <w:rStyle w:val="a6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6663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Меры по преодолению негативных последствий рисков</w:t>
            </w:r>
          </w:p>
        </w:tc>
      </w:tr>
      <w:tr w:rsidR="00D86EA0" w:rsidRPr="00374750" w:rsidTr="00733A63">
        <w:tc>
          <w:tcPr>
            <w:tcW w:w="567" w:type="dxa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3" w:type="dxa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9" w:type="dxa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3" w:type="dxa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6</w:t>
            </w:r>
          </w:p>
        </w:tc>
      </w:tr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D86EA0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Ухудшение экономической ситуации в </w:t>
            </w:r>
            <w:r w:rsidR="00D86EA0" w:rsidRPr="00374750">
              <w:rPr>
                <w:rFonts w:ascii="Times New Roman" w:hAnsi="Times New Roman" w:cs="Times New Roman"/>
              </w:rPr>
              <w:t xml:space="preserve">стране и </w:t>
            </w:r>
            <w:r w:rsidRPr="00374750">
              <w:rPr>
                <w:rFonts w:ascii="Times New Roman" w:hAnsi="Times New Roman" w:cs="Times New Roman"/>
              </w:rPr>
              <w:t>регионе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5A651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низк</w:t>
            </w:r>
            <w:r w:rsidR="005A6511" w:rsidRPr="00374750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134" w:type="dxa"/>
            <w:vAlign w:val="center"/>
          </w:tcPr>
          <w:p w:rsidR="00B6490E" w:rsidRPr="00374750" w:rsidRDefault="00734CFF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w:anchor="sub_205" w:history="1">
              <w:r w:rsidR="00B6490E" w:rsidRPr="00374750">
                <w:rPr>
                  <w:rStyle w:val="a6"/>
                  <w:rFonts w:ascii="Times New Roman" w:hAnsi="Times New Roman"/>
                  <w:color w:val="auto"/>
                </w:rPr>
                <w:t>3</w:t>
              </w:r>
            </w:hyperlink>
          </w:p>
        </w:tc>
        <w:tc>
          <w:tcPr>
            <w:tcW w:w="6663" w:type="dxa"/>
          </w:tcPr>
          <w:p w:rsidR="00B6490E" w:rsidRPr="00374750" w:rsidRDefault="00B6490E" w:rsidP="00C850EB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/>
              </w:rPr>
            </w:pPr>
            <w:r w:rsidRPr="00374750">
              <w:rPr>
                <w:rFonts w:ascii="Times New Roman" w:hAnsi="Times New Roman"/>
              </w:rPr>
              <w:t xml:space="preserve">а) Проведение регулярного анализа и прогнозирования экономической ситуации в </w:t>
            </w:r>
            <w:r w:rsidR="005A6511" w:rsidRPr="00374750">
              <w:rPr>
                <w:rFonts w:ascii="Times New Roman" w:hAnsi="Times New Roman"/>
              </w:rPr>
              <w:t>городе Твери</w:t>
            </w:r>
            <w:r w:rsidRPr="00374750">
              <w:rPr>
                <w:rFonts w:ascii="Times New Roman" w:hAnsi="Times New Roman"/>
              </w:rPr>
              <w:t>;</w:t>
            </w:r>
            <w:r w:rsidRPr="00374750">
              <w:rPr>
                <w:rFonts w:ascii="Times New Roman" w:hAnsi="Times New Roman"/>
              </w:rPr>
              <w:br/>
              <w:t xml:space="preserve">б) своевременное внесение изменений в </w:t>
            </w:r>
            <w:r w:rsidR="005A6511" w:rsidRPr="00374750">
              <w:rPr>
                <w:rFonts w:ascii="Times New Roman" w:hAnsi="Times New Roman"/>
              </w:rPr>
              <w:t>муниципальную</w:t>
            </w:r>
            <w:r w:rsidRPr="00374750">
              <w:rPr>
                <w:rFonts w:ascii="Times New Roman" w:hAnsi="Times New Roman"/>
              </w:rPr>
              <w:t xml:space="preserve"> программу в части перераспределения бюджетных ассигнований на приоритетные направления;</w:t>
            </w:r>
            <w:r w:rsidRPr="00374750">
              <w:rPr>
                <w:rFonts w:ascii="Times New Roman" w:hAnsi="Times New Roman"/>
              </w:rPr>
              <w:br/>
              <w:t>в) создание резерва материальных ресурсов и финансовых средств</w:t>
            </w:r>
          </w:p>
        </w:tc>
      </w:tr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7E526B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Изменение федерального</w:t>
            </w:r>
            <w:r w:rsidR="007E526B" w:rsidRPr="00374750">
              <w:rPr>
                <w:rFonts w:ascii="Times New Roman" w:hAnsi="Times New Roman" w:cs="Times New Roman"/>
              </w:rPr>
              <w:t>,</w:t>
            </w:r>
            <w:r w:rsidR="00D86EA0" w:rsidRPr="00374750">
              <w:rPr>
                <w:rFonts w:ascii="Times New Roman" w:hAnsi="Times New Roman" w:cs="Times New Roman"/>
              </w:rPr>
              <w:t xml:space="preserve"> регионального </w:t>
            </w:r>
            <w:r w:rsidR="007E526B" w:rsidRPr="00374750">
              <w:rPr>
                <w:rFonts w:ascii="Times New Roman" w:hAnsi="Times New Roman" w:cs="Times New Roman"/>
              </w:rPr>
              <w:t xml:space="preserve">и муниципального </w:t>
            </w:r>
            <w:r w:rsidRPr="00374750">
              <w:rPr>
                <w:rFonts w:ascii="Times New Roman" w:hAnsi="Times New Roman" w:cs="Times New Roman"/>
              </w:rPr>
              <w:t>законодательства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134" w:type="dxa"/>
            <w:vAlign w:val="center"/>
          </w:tcPr>
          <w:p w:rsidR="00B6490E" w:rsidRPr="00374750" w:rsidRDefault="00734CFF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w:anchor="sub_206" w:history="1">
              <w:r w:rsidR="00B6490E" w:rsidRPr="00374750">
                <w:rPr>
                  <w:rStyle w:val="a6"/>
                  <w:rFonts w:ascii="Times New Roman" w:hAnsi="Times New Roman"/>
                  <w:color w:val="auto"/>
                </w:rPr>
                <w:t>2</w:t>
              </w:r>
            </w:hyperlink>
          </w:p>
        </w:tc>
        <w:tc>
          <w:tcPr>
            <w:tcW w:w="6663" w:type="dxa"/>
          </w:tcPr>
          <w:p w:rsidR="00B6490E" w:rsidRPr="00374750" w:rsidRDefault="00B6490E" w:rsidP="00733A63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а) Осуществление мониторинга и анализа изменений федеральных </w:t>
            </w:r>
            <w:r w:rsidR="009252D6" w:rsidRPr="00374750">
              <w:rPr>
                <w:rFonts w:ascii="Times New Roman" w:hAnsi="Times New Roman" w:cs="Times New Roman"/>
              </w:rPr>
              <w:t xml:space="preserve">и региональных </w:t>
            </w:r>
            <w:r w:rsidRPr="00374750">
              <w:rPr>
                <w:rFonts w:ascii="Times New Roman" w:hAnsi="Times New Roman" w:cs="Times New Roman"/>
              </w:rPr>
              <w:t>нормативных правовых актов;</w:t>
            </w:r>
            <w:r w:rsidRPr="00374750">
              <w:rPr>
                <w:rFonts w:ascii="Times New Roman" w:hAnsi="Times New Roman" w:cs="Times New Roman"/>
              </w:rPr>
              <w:br/>
              <w:t xml:space="preserve">б) своевременное внесение изменений в </w:t>
            </w:r>
            <w:r w:rsidR="007E526B" w:rsidRPr="00374750">
              <w:rPr>
                <w:rFonts w:ascii="Times New Roman" w:hAnsi="Times New Roman" w:cs="Times New Roman"/>
              </w:rPr>
              <w:t>муниципаль</w:t>
            </w:r>
            <w:r w:rsidR="00C850EB" w:rsidRPr="00374750">
              <w:rPr>
                <w:rFonts w:ascii="Times New Roman" w:hAnsi="Times New Roman" w:cs="Times New Roman"/>
              </w:rPr>
              <w:t>ную программу</w:t>
            </w:r>
          </w:p>
        </w:tc>
      </w:tr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C850EB" w:rsidP="00733A6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D86EA0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Поздние сроки перечисления средств </w:t>
            </w:r>
            <w:r w:rsidR="00D86EA0" w:rsidRPr="00374750">
              <w:rPr>
                <w:rFonts w:ascii="Times New Roman" w:hAnsi="Times New Roman" w:cs="Times New Roman"/>
              </w:rPr>
              <w:t>межбюджетных трансфертов</w:t>
            </w:r>
            <w:r w:rsidRPr="00374750">
              <w:rPr>
                <w:rFonts w:ascii="Times New Roman" w:hAnsi="Times New Roman" w:cs="Times New Roman"/>
              </w:rPr>
              <w:t xml:space="preserve"> на реализацию отдельных мероприятий </w:t>
            </w:r>
            <w:r w:rsidR="00D86EA0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134" w:type="dxa"/>
            <w:vAlign w:val="center"/>
          </w:tcPr>
          <w:p w:rsidR="00B6490E" w:rsidRPr="00374750" w:rsidRDefault="00734CFF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w:anchor="sub_204" w:history="1">
              <w:r w:rsidR="00B6490E" w:rsidRPr="00374750">
                <w:rPr>
                  <w:rStyle w:val="a6"/>
                  <w:rFonts w:ascii="Times New Roman" w:hAnsi="Times New Roman"/>
                  <w:color w:val="auto"/>
                </w:rPr>
                <w:t>4</w:t>
              </w:r>
            </w:hyperlink>
          </w:p>
        </w:tc>
        <w:tc>
          <w:tcPr>
            <w:tcW w:w="6663" w:type="dxa"/>
          </w:tcPr>
          <w:p w:rsidR="00733A63" w:rsidRDefault="00C850EB" w:rsidP="00C850EB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а) О</w:t>
            </w:r>
            <w:r w:rsidR="00B6490E" w:rsidRPr="00374750">
              <w:rPr>
                <w:rFonts w:ascii="Times New Roman" w:hAnsi="Times New Roman" w:cs="Times New Roman"/>
              </w:rPr>
              <w:t xml:space="preserve">перативная подготовка необходимых документов для предоставления средств </w:t>
            </w:r>
            <w:r w:rsidR="003114D0" w:rsidRPr="00374750">
              <w:rPr>
                <w:rFonts w:ascii="Times New Roman" w:hAnsi="Times New Roman" w:cs="Times New Roman"/>
              </w:rPr>
              <w:t>регионального</w:t>
            </w:r>
            <w:r w:rsidR="00B6490E" w:rsidRPr="00374750">
              <w:rPr>
                <w:rFonts w:ascii="Times New Roman" w:hAnsi="Times New Roman" w:cs="Times New Roman"/>
              </w:rPr>
              <w:t xml:space="preserve"> бюджета;</w:t>
            </w:r>
          </w:p>
          <w:p w:rsidR="00B6490E" w:rsidRPr="00374750" w:rsidRDefault="00C850EB" w:rsidP="00C850EB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б</w:t>
            </w:r>
            <w:r w:rsidR="00B6490E" w:rsidRPr="00374750">
              <w:rPr>
                <w:rFonts w:ascii="Times New Roman" w:hAnsi="Times New Roman" w:cs="Times New Roman"/>
              </w:rPr>
              <w:t>) четкая координация действий (операций) исполнителей мероприятий</w:t>
            </w:r>
          </w:p>
        </w:tc>
      </w:tr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C850EB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C850EB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Недостаточное </w:t>
            </w:r>
            <w:r w:rsidR="00C850EB" w:rsidRPr="00374750">
              <w:rPr>
                <w:rFonts w:ascii="Times New Roman" w:hAnsi="Times New Roman" w:cs="Times New Roman"/>
              </w:rPr>
              <w:t>финансовое</w:t>
            </w:r>
            <w:r w:rsidRPr="00374750">
              <w:rPr>
                <w:rFonts w:ascii="Times New Roman" w:hAnsi="Times New Roman" w:cs="Times New Roman"/>
              </w:rPr>
              <w:t xml:space="preserve"> и кадровое обеспечение деятельности исполнителей </w:t>
            </w:r>
            <w:r w:rsidR="00D86EA0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134" w:type="dxa"/>
            <w:vAlign w:val="center"/>
          </w:tcPr>
          <w:p w:rsidR="00B6490E" w:rsidRPr="00374750" w:rsidRDefault="00734CFF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w:anchor="sub_204" w:history="1">
              <w:r w:rsidR="00B6490E" w:rsidRPr="00374750">
                <w:rPr>
                  <w:rStyle w:val="a6"/>
                  <w:rFonts w:ascii="Times New Roman" w:hAnsi="Times New Roman"/>
                  <w:color w:val="auto"/>
                </w:rPr>
                <w:t>4</w:t>
              </w:r>
            </w:hyperlink>
          </w:p>
        </w:tc>
        <w:tc>
          <w:tcPr>
            <w:tcW w:w="6663" w:type="dxa"/>
          </w:tcPr>
          <w:p w:rsidR="00733A63" w:rsidRDefault="00B6490E" w:rsidP="00C850EB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а) </w:t>
            </w:r>
            <w:r w:rsidR="00C850EB" w:rsidRPr="00374750">
              <w:rPr>
                <w:rFonts w:ascii="Times New Roman" w:hAnsi="Times New Roman" w:cs="Times New Roman"/>
              </w:rPr>
              <w:t>С</w:t>
            </w:r>
            <w:r w:rsidRPr="00374750">
              <w:rPr>
                <w:rFonts w:ascii="Times New Roman" w:hAnsi="Times New Roman" w:cs="Times New Roman"/>
              </w:rPr>
              <w:t xml:space="preserve">воевременное рассмотрение на </w:t>
            </w:r>
            <w:r w:rsidR="006718E1" w:rsidRPr="00374750">
              <w:rPr>
                <w:rFonts w:ascii="Times New Roman" w:hAnsi="Times New Roman" w:cs="Times New Roman"/>
              </w:rPr>
              <w:t>планово-бюджетной комиссии</w:t>
            </w:r>
            <w:r w:rsidRPr="00374750">
              <w:rPr>
                <w:rFonts w:ascii="Times New Roman" w:hAnsi="Times New Roman" w:cs="Times New Roman"/>
              </w:rPr>
              <w:t xml:space="preserve"> вопросов, связанных с повышением </w:t>
            </w:r>
            <w:r w:rsidR="00C850EB" w:rsidRPr="00374750">
              <w:rPr>
                <w:rFonts w:ascii="Times New Roman" w:hAnsi="Times New Roman" w:cs="Times New Roman"/>
              </w:rPr>
              <w:t>финансового</w:t>
            </w:r>
            <w:r w:rsidRPr="00374750">
              <w:rPr>
                <w:rFonts w:ascii="Times New Roman" w:hAnsi="Times New Roman" w:cs="Times New Roman"/>
              </w:rPr>
              <w:t xml:space="preserve"> обеспечения деятельности</w:t>
            </w:r>
            <w:r w:rsidR="00C850EB" w:rsidRPr="00374750">
              <w:rPr>
                <w:rFonts w:ascii="Times New Roman" w:hAnsi="Times New Roman" w:cs="Times New Roman"/>
              </w:rPr>
              <w:t xml:space="preserve"> исполнителей</w:t>
            </w:r>
            <w:r w:rsidRPr="00374750">
              <w:rPr>
                <w:rFonts w:ascii="Times New Roman" w:hAnsi="Times New Roman" w:cs="Times New Roman"/>
              </w:rPr>
              <w:t xml:space="preserve"> </w:t>
            </w:r>
            <w:r w:rsidR="006718E1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программы;</w:t>
            </w:r>
          </w:p>
          <w:p w:rsidR="00B6490E" w:rsidRPr="00374750" w:rsidRDefault="00B6490E" w:rsidP="00C850EB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б) повышение квалификации сотрудников - исполнителей </w:t>
            </w:r>
            <w:r w:rsidR="006718E1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программы, реализующих мероприятия </w:t>
            </w:r>
            <w:r w:rsidR="006718E1" w:rsidRPr="00374750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C850EB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D86EA0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Проведение организационно-штатных мероприятий в </w:t>
            </w:r>
            <w:r w:rsidR="00D86EA0" w:rsidRPr="00374750">
              <w:rPr>
                <w:rFonts w:ascii="Times New Roman" w:hAnsi="Times New Roman" w:cs="Times New Roman"/>
              </w:rPr>
              <w:t>администрации города Твери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134" w:type="dxa"/>
            <w:vAlign w:val="center"/>
          </w:tcPr>
          <w:p w:rsidR="00B6490E" w:rsidRPr="00374750" w:rsidRDefault="00734CFF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w:anchor="sub_205" w:history="1">
              <w:r w:rsidR="00B6490E" w:rsidRPr="00374750">
                <w:rPr>
                  <w:rStyle w:val="a6"/>
                  <w:rFonts w:ascii="Times New Roman" w:hAnsi="Times New Roman"/>
                  <w:color w:val="auto"/>
                </w:rPr>
                <w:t>3</w:t>
              </w:r>
            </w:hyperlink>
          </w:p>
        </w:tc>
        <w:tc>
          <w:tcPr>
            <w:tcW w:w="6663" w:type="dxa"/>
          </w:tcPr>
          <w:p w:rsidR="00B6490E" w:rsidRPr="00374750" w:rsidRDefault="00B6490E" w:rsidP="006718E1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а) Оперативное перераспределение полномочий между исполнителями мероприятий </w:t>
            </w:r>
            <w:r w:rsidR="006718E1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программы;</w:t>
            </w:r>
            <w:r w:rsidRPr="00374750">
              <w:rPr>
                <w:rFonts w:ascii="Times New Roman" w:hAnsi="Times New Roman" w:cs="Times New Roman"/>
              </w:rPr>
              <w:br/>
              <w:t xml:space="preserve">б) проведение рабочих совещаний с участием исполнителей мероприятий по вопросам реализации </w:t>
            </w:r>
            <w:r w:rsidR="006718E1" w:rsidRPr="00374750">
              <w:rPr>
                <w:rFonts w:ascii="Times New Roman" w:hAnsi="Times New Roman" w:cs="Times New Roman"/>
              </w:rPr>
              <w:t xml:space="preserve">муниципальной </w:t>
            </w:r>
            <w:r w:rsidRPr="00374750">
              <w:rPr>
                <w:rFonts w:ascii="Times New Roman" w:hAnsi="Times New Roman" w:cs="Times New Roman"/>
              </w:rPr>
              <w:t>программы в части развития внешних связей</w:t>
            </w:r>
          </w:p>
        </w:tc>
      </w:tr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374750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D86EA0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Неэффективное управление реализацией </w:t>
            </w:r>
            <w:r w:rsidR="00D86EA0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134" w:type="dxa"/>
            <w:vAlign w:val="center"/>
          </w:tcPr>
          <w:p w:rsidR="00B6490E" w:rsidRPr="00374750" w:rsidRDefault="00734CFF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w:anchor="sub_205" w:history="1">
              <w:r w:rsidR="00B6490E" w:rsidRPr="00374750">
                <w:rPr>
                  <w:rStyle w:val="a6"/>
                  <w:rFonts w:ascii="Times New Roman" w:hAnsi="Times New Roman"/>
                  <w:color w:val="auto"/>
                </w:rPr>
                <w:t>3</w:t>
              </w:r>
            </w:hyperlink>
          </w:p>
        </w:tc>
        <w:tc>
          <w:tcPr>
            <w:tcW w:w="6663" w:type="dxa"/>
          </w:tcPr>
          <w:p w:rsidR="00B6490E" w:rsidRPr="00374750" w:rsidRDefault="00B6490E" w:rsidP="00D278C5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374750">
              <w:rPr>
                <w:rFonts w:ascii="Times New Roman" w:hAnsi="Times New Roman" w:cs="Times New Roman"/>
              </w:rPr>
              <w:t xml:space="preserve">а) Проведение рабочих совещаний с участием исполнителей мероприятий по вопросам реализации </w:t>
            </w:r>
            <w:r w:rsidR="009252D6" w:rsidRPr="00374750">
              <w:rPr>
                <w:rFonts w:ascii="Times New Roman" w:hAnsi="Times New Roman" w:cs="Times New Roman"/>
              </w:rPr>
              <w:t xml:space="preserve">муниципальной </w:t>
            </w:r>
            <w:r w:rsidRPr="00374750">
              <w:rPr>
                <w:rFonts w:ascii="Times New Roman" w:hAnsi="Times New Roman" w:cs="Times New Roman"/>
              </w:rPr>
              <w:t>программы;</w:t>
            </w:r>
            <w:r w:rsidRPr="00374750">
              <w:rPr>
                <w:rFonts w:ascii="Times New Roman" w:hAnsi="Times New Roman" w:cs="Times New Roman"/>
              </w:rPr>
              <w:br/>
              <w:t xml:space="preserve">б) </w:t>
            </w:r>
            <w:r w:rsidR="00D278C5" w:rsidRPr="00374750">
              <w:rPr>
                <w:rFonts w:ascii="Times New Roman" w:hAnsi="Times New Roman" w:cs="Times New Roman"/>
              </w:rPr>
              <w:t xml:space="preserve">своевременная актуализация </w:t>
            </w:r>
            <w:r w:rsidRPr="00374750">
              <w:rPr>
                <w:rFonts w:ascii="Times New Roman" w:hAnsi="Times New Roman" w:cs="Times New Roman"/>
              </w:rPr>
              <w:t xml:space="preserve">плана реализации </w:t>
            </w:r>
            <w:r w:rsidR="009252D6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 на</w:t>
            </w:r>
            <w:r w:rsidR="00D278C5" w:rsidRPr="00374750">
              <w:rPr>
                <w:rFonts w:ascii="Times New Roman" w:hAnsi="Times New Roman" w:cs="Times New Roman"/>
              </w:rPr>
              <w:t xml:space="preserve"> текущий финансовый год</w:t>
            </w:r>
            <w:r w:rsidRPr="00374750">
              <w:rPr>
                <w:rFonts w:ascii="Times New Roman" w:hAnsi="Times New Roman" w:cs="Times New Roman"/>
              </w:rPr>
              <w:t>;</w:t>
            </w:r>
            <w:r w:rsidRPr="00374750">
              <w:rPr>
                <w:rFonts w:ascii="Times New Roman" w:hAnsi="Times New Roman" w:cs="Times New Roman"/>
              </w:rPr>
              <w:br/>
              <w:t xml:space="preserve">в) оперативное принятие решений и обеспечение согласованности взаимодействия всех структурных подразделений </w:t>
            </w:r>
            <w:r w:rsidR="009252D6" w:rsidRPr="00374750">
              <w:rPr>
                <w:rFonts w:ascii="Times New Roman" w:hAnsi="Times New Roman" w:cs="Times New Roman"/>
              </w:rPr>
              <w:t xml:space="preserve">администрации </w:t>
            </w:r>
            <w:r w:rsidRPr="00374750">
              <w:rPr>
                <w:rFonts w:ascii="Times New Roman" w:hAnsi="Times New Roman" w:cs="Times New Roman"/>
              </w:rPr>
              <w:t xml:space="preserve">при реализации </w:t>
            </w:r>
            <w:r w:rsidR="009252D6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программы;</w:t>
            </w:r>
            <w:r w:rsidRPr="00374750">
              <w:rPr>
                <w:rFonts w:ascii="Times New Roman" w:hAnsi="Times New Roman" w:cs="Times New Roman"/>
              </w:rPr>
              <w:br/>
              <w:t xml:space="preserve">г) обобщение опыта работы, анализ предложений и инициатив в сфере реализации </w:t>
            </w:r>
            <w:r w:rsidR="009252D6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</w:t>
            </w:r>
            <w:r w:rsidR="00D278C5" w:rsidRPr="00374750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</w:tbl>
    <w:p w:rsidR="00D86EA0" w:rsidRPr="00374750" w:rsidRDefault="00D86EA0" w:rsidP="00D86EA0">
      <w:pPr>
        <w:spacing w:before="0" w:beforeAutospacing="0"/>
        <w:rPr>
          <w:rFonts w:ascii="Times New Roman" w:hAnsi="Times New Roman"/>
          <w:sz w:val="24"/>
          <w:szCs w:val="24"/>
        </w:rPr>
      </w:pPr>
      <w:bookmarkStart w:id="1" w:name="sub_203"/>
    </w:p>
    <w:p w:rsidR="00B6490E" w:rsidRPr="00374750" w:rsidRDefault="00B6490E" w:rsidP="00D86EA0">
      <w:pPr>
        <w:spacing w:before="0" w:beforeAutospacing="0"/>
        <w:rPr>
          <w:rFonts w:ascii="Times New Roman" w:hAnsi="Times New Roman"/>
          <w:sz w:val="24"/>
          <w:szCs w:val="24"/>
        </w:rPr>
      </w:pPr>
      <w:r w:rsidRPr="00374750">
        <w:rPr>
          <w:rFonts w:ascii="Times New Roman" w:hAnsi="Times New Roman"/>
          <w:sz w:val="24"/>
          <w:szCs w:val="24"/>
        </w:rPr>
        <w:t>*</w:t>
      </w:r>
      <w:r w:rsidR="007E4120">
        <w:rPr>
          <w:rFonts w:ascii="Times New Roman" w:hAnsi="Times New Roman"/>
          <w:sz w:val="24"/>
          <w:szCs w:val="24"/>
          <w:vertAlign w:val="superscript"/>
        </w:rPr>
        <w:t>)</w:t>
      </w:r>
      <w:r w:rsidR="007E4120">
        <w:rPr>
          <w:rFonts w:ascii="Times New Roman" w:hAnsi="Times New Roman"/>
          <w:sz w:val="24"/>
          <w:szCs w:val="24"/>
        </w:rPr>
        <w:t xml:space="preserve"> </w:t>
      </w:r>
      <w:r w:rsidRPr="00374750">
        <w:rPr>
          <w:rFonts w:ascii="Times New Roman" w:hAnsi="Times New Roman"/>
          <w:sz w:val="24"/>
          <w:szCs w:val="24"/>
        </w:rPr>
        <w:t xml:space="preserve">Группа рисков 1 - низкая вероятность наступления риска и низкое влияние риска на достижение целей </w:t>
      </w:r>
      <w:r w:rsidR="009252D6" w:rsidRPr="00374750">
        <w:rPr>
          <w:rFonts w:ascii="Times New Roman" w:hAnsi="Times New Roman"/>
          <w:sz w:val="24"/>
          <w:szCs w:val="24"/>
        </w:rPr>
        <w:t>муниципальной</w:t>
      </w:r>
      <w:r w:rsidRPr="00374750">
        <w:rPr>
          <w:rFonts w:ascii="Times New Roman" w:hAnsi="Times New Roman"/>
          <w:sz w:val="24"/>
          <w:szCs w:val="24"/>
        </w:rPr>
        <w:t xml:space="preserve"> программы;</w:t>
      </w:r>
    </w:p>
    <w:p w:rsidR="00B6490E" w:rsidRPr="00374750" w:rsidRDefault="00B6490E" w:rsidP="007E4120">
      <w:pPr>
        <w:spacing w:before="0" w:beforeAutospacing="0"/>
        <w:ind w:left="284"/>
        <w:rPr>
          <w:rFonts w:ascii="Times New Roman" w:hAnsi="Times New Roman"/>
          <w:sz w:val="24"/>
          <w:szCs w:val="24"/>
        </w:rPr>
      </w:pPr>
      <w:bookmarkStart w:id="2" w:name="sub_206"/>
      <w:bookmarkEnd w:id="1"/>
      <w:r w:rsidRPr="00374750">
        <w:rPr>
          <w:rFonts w:ascii="Times New Roman" w:hAnsi="Times New Roman"/>
          <w:sz w:val="24"/>
          <w:szCs w:val="24"/>
        </w:rPr>
        <w:t xml:space="preserve">группа рисков 2 - высокая вероятность наступления риска, но низкое влияние риска на достижение целей </w:t>
      </w:r>
      <w:r w:rsidR="009252D6" w:rsidRPr="00374750">
        <w:rPr>
          <w:rFonts w:ascii="Times New Roman" w:hAnsi="Times New Roman"/>
          <w:sz w:val="24"/>
          <w:szCs w:val="24"/>
        </w:rPr>
        <w:t>муниципальной</w:t>
      </w:r>
      <w:r w:rsidRPr="00374750">
        <w:rPr>
          <w:rFonts w:ascii="Times New Roman" w:hAnsi="Times New Roman"/>
          <w:sz w:val="24"/>
          <w:szCs w:val="24"/>
        </w:rPr>
        <w:t xml:space="preserve"> программы;</w:t>
      </w:r>
    </w:p>
    <w:p w:rsidR="00B6490E" w:rsidRPr="00374750" w:rsidRDefault="00B6490E" w:rsidP="007E4120">
      <w:pPr>
        <w:spacing w:before="0" w:beforeAutospacing="0"/>
        <w:ind w:left="284"/>
        <w:rPr>
          <w:rFonts w:ascii="Times New Roman" w:hAnsi="Times New Roman"/>
          <w:sz w:val="24"/>
          <w:szCs w:val="24"/>
        </w:rPr>
      </w:pPr>
      <w:bookmarkStart w:id="3" w:name="sub_205"/>
      <w:bookmarkEnd w:id="2"/>
      <w:r w:rsidRPr="00374750">
        <w:rPr>
          <w:rFonts w:ascii="Times New Roman" w:hAnsi="Times New Roman"/>
          <w:sz w:val="24"/>
          <w:szCs w:val="24"/>
        </w:rPr>
        <w:t xml:space="preserve">группа рисков 3 - низкая вероятность наступления риска, но высокое влияние риска на достижение целей </w:t>
      </w:r>
      <w:r w:rsidR="009252D6" w:rsidRPr="00374750">
        <w:rPr>
          <w:rFonts w:ascii="Times New Roman" w:hAnsi="Times New Roman"/>
          <w:sz w:val="24"/>
          <w:szCs w:val="24"/>
        </w:rPr>
        <w:t>муниципальной</w:t>
      </w:r>
      <w:r w:rsidRPr="00374750">
        <w:rPr>
          <w:rFonts w:ascii="Times New Roman" w:hAnsi="Times New Roman"/>
          <w:sz w:val="24"/>
          <w:szCs w:val="24"/>
        </w:rPr>
        <w:t xml:space="preserve"> программы;</w:t>
      </w:r>
    </w:p>
    <w:p w:rsidR="00B6490E" w:rsidRPr="00374750" w:rsidRDefault="00B6490E" w:rsidP="007E4120">
      <w:pPr>
        <w:spacing w:before="0" w:beforeAutospacing="0"/>
        <w:ind w:left="284"/>
        <w:rPr>
          <w:rFonts w:ascii="Times New Roman" w:hAnsi="Times New Roman"/>
          <w:sz w:val="24"/>
          <w:szCs w:val="24"/>
        </w:rPr>
      </w:pPr>
      <w:bookmarkStart w:id="4" w:name="sub_204"/>
      <w:bookmarkEnd w:id="3"/>
      <w:r w:rsidRPr="00374750">
        <w:rPr>
          <w:rFonts w:ascii="Times New Roman" w:hAnsi="Times New Roman"/>
          <w:sz w:val="24"/>
          <w:szCs w:val="24"/>
        </w:rPr>
        <w:t xml:space="preserve">группа рисков 4 - высокая вероятность наступления риска и высокое влияние риска на достижение целей </w:t>
      </w:r>
      <w:r w:rsidR="009252D6" w:rsidRPr="00374750">
        <w:rPr>
          <w:rFonts w:ascii="Times New Roman" w:hAnsi="Times New Roman"/>
          <w:sz w:val="24"/>
          <w:szCs w:val="24"/>
        </w:rPr>
        <w:t>муниципальной</w:t>
      </w:r>
      <w:r w:rsidRPr="00374750">
        <w:rPr>
          <w:rFonts w:ascii="Times New Roman" w:hAnsi="Times New Roman"/>
          <w:sz w:val="24"/>
          <w:szCs w:val="24"/>
        </w:rPr>
        <w:t xml:space="preserve"> программы.</w:t>
      </w:r>
    </w:p>
    <w:bookmarkEnd w:id="4"/>
    <w:p w:rsidR="00B6490E" w:rsidRPr="00374750" w:rsidRDefault="00B6490E" w:rsidP="00D86EA0">
      <w:pPr>
        <w:spacing w:before="0" w:beforeAutospacing="0"/>
        <w:rPr>
          <w:rFonts w:ascii="Times New Roman" w:hAnsi="Times New Roman"/>
          <w:sz w:val="24"/>
          <w:szCs w:val="24"/>
        </w:rPr>
      </w:pPr>
    </w:p>
    <w:p w:rsidR="00B6490E" w:rsidRDefault="00B6490E" w:rsidP="00313A49">
      <w:pPr>
        <w:pStyle w:val="ConsPlusNormal"/>
        <w:spacing w:line="216" w:lineRule="auto"/>
        <w:rPr>
          <w:sz w:val="28"/>
          <w:szCs w:val="28"/>
        </w:rPr>
      </w:pPr>
    </w:p>
    <w:p w:rsidR="00733A63" w:rsidRDefault="00733A63" w:rsidP="00313A49">
      <w:pPr>
        <w:pStyle w:val="ConsPlusNormal"/>
        <w:spacing w:line="216" w:lineRule="auto"/>
        <w:rPr>
          <w:sz w:val="28"/>
          <w:szCs w:val="28"/>
        </w:rPr>
      </w:pPr>
    </w:p>
    <w:p w:rsidR="00F9466F" w:rsidRPr="00D94A1D" w:rsidRDefault="00F9466F" w:rsidP="00F9466F">
      <w:pPr>
        <w:spacing w:before="0" w:beforeAutospacing="0"/>
        <w:rPr>
          <w:rFonts w:ascii="Times New Roman" w:hAnsi="Times New Roman"/>
          <w:sz w:val="24"/>
          <w:szCs w:val="24"/>
        </w:rPr>
      </w:pPr>
    </w:p>
    <w:sectPr w:rsidR="00F9466F" w:rsidRPr="00D94A1D" w:rsidSect="00B3207E">
      <w:headerReference w:type="default" r:id="rId9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7E" w:rsidRDefault="00B3207E" w:rsidP="00B3207E">
      <w:pPr>
        <w:spacing w:before="0"/>
      </w:pPr>
      <w:r>
        <w:separator/>
      </w:r>
    </w:p>
  </w:endnote>
  <w:endnote w:type="continuationSeparator" w:id="0">
    <w:p w:rsidR="00B3207E" w:rsidRDefault="00B3207E" w:rsidP="00B3207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7E" w:rsidRDefault="00B3207E" w:rsidP="00B3207E">
      <w:pPr>
        <w:spacing w:before="0"/>
      </w:pPr>
      <w:r>
        <w:separator/>
      </w:r>
    </w:p>
  </w:footnote>
  <w:footnote w:type="continuationSeparator" w:id="0">
    <w:p w:rsidR="00B3207E" w:rsidRDefault="00B3207E" w:rsidP="00B3207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360330"/>
      <w:docPartObj>
        <w:docPartGallery w:val="Page Numbers (Top of Page)"/>
        <w:docPartUnique/>
      </w:docPartObj>
    </w:sdtPr>
    <w:sdtEndPr/>
    <w:sdtContent>
      <w:p w:rsidR="00B3207E" w:rsidRDefault="00B320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CFF">
          <w:rPr>
            <w:noProof/>
          </w:rPr>
          <w:t>2</w:t>
        </w:r>
        <w:r>
          <w:fldChar w:fldCharType="end"/>
        </w:r>
      </w:p>
    </w:sdtContent>
  </w:sdt>
  <w:p w:rsidR="00B3207E" w:rsidRDefault="00B3207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B02D7"/>
    <w:multiLevelType w:val="hybridMultilevel"/>
    <w:tmpl w:val="F2B48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67552"/>
    <w:multiLevelType w:val="hybridMultilevel"/>
    <w:tmpl w:val="4546D9C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F1"/>
    <w:rsid w:val="00003CA4"/>
    <w:rsid w:val="00005979"/>
    <w:rsid w:val="00025C3B"/>
    <w:rsid w:val="00032793"/>
    <w:rsid w:val="00043F17"/>
    <w:rsid w:val="00047425"/>
    <w:rsid w:val="000505B8"/>
    <w:rsid w:val="0005588D"/>
    <w:rsid w:val="000804F1"/>
    <w:rsid w:val="00085FD1"/>
    <w:rsid w:val="000A2BB7"/>
    <w:rsid w:val="000B3463"/>
    <w:rsid w:val="000B53A9"/>
    <w:rsid w:val="000C1482"/>
    <w:rsid w:val="000E54C6"/>
    <w:rsid w:val="000E7A97"/>
    <w:rsid w:val="00100895"/>
    <w:rsid w:val="00104802"/>
    <w:rsid w:val="001171A1"/>
    <w:rsid w:val="00120DDA"/>
    <w:rsid w:val="00133030"/>
    <w:rsid w:val="00134B76"/>
    <w:rsid w:val="00135DC2"/>
    <w:rsid w:val="001370B2"/>
    <w:rsid w:val="00140D6D"/>
    <w:rsid w:val="00157578"/>
    <w:rsid w:val="00174149"/>
    <w:rsid w:val="00182187"/>
    <w:rsid w:val="001878A5"/>
    <w:rsid w:val="001960B2"/>
    <w:rsid w:val="001B1919"/>
    <w:rsid w:val="001C75ED"/>
    <w:rsid w:val="001D5C97"/>
    <w:rsid w:val="001F63B2"/>
    <w:rsid w:val="0020369F"/>
    <w:rsid w:val="00204CB0"/>
    <w:rsid w:val="00206478"/>
    <w:rsid w:val="0021081E"/>
    <w:rsid w:val="00216FCB"/>
    <w:rsid w:val="00225CE4"/>
    <w:rsid w:val="0024346A"/>
    <w:rsid w:val="00260D92"/>
    <w:rsid w:val="00264619"/>
    <w:rsid w:val="00264E60"/>
    <w:rsid w:val="00293769"/>
    <w:rsid w:val="002A0F5C"/>
    <w:rsid w:val="002F2FED"/>
    <w:rsid w:val="003062FB"/>
    <w:rsid w:val="003114D0"/>
    <w:rsid w:val="00313A49"/>
    <w:rsid w:val="00324F63"/>
    <w:rsid w:val="00326282"/>
    <w:rsid w:val="00350F7E"/>
    <w:rsid w:val="003559CF"/>
    <w:rsid w:val="00361F66"/>
    <w:rsid w:val="00372A24"/>
    <w:rsid w:val="00374750"/>
    <w:rsid w:val="00377936"/>
    <w:rsid w:val="003801FF"/>
    <w:rsid w:val="003955B2"/>
    <w:rsid w:val="00396CED"/>
    <w:rsid w:val="003B3575"/>
    <w:rsid w:val="003C4A2C"/>
    <w:rsid w:val="003C58E1"/>
    <w:rsid w:val="003D75CB"/>
    <w:rsid w:val="00415F85"/>
    <w:rsid w:val="004241CE"/>
    <w:rsid w:val="004303EB"/>
    <w:rsid w:val="00441298"/>
    <w:rsid w:val="0045090C"/>
    <w:rsid w:val="00453ED6"/>
    <w:rsid w:val="0047582F"/>
    <w:rsid w:val="00482947"/>
    <w:rsid w:val="004A5F13"/>
    <w:rsid w:val="004B05BB"/>
    <w:rsid w:val="004B4A39"/>
    <w:rsid w:val="004B73F0"/>
    <w:rsid w:val="004D5B26"/>
    <w:rsid w:val="004E15DD"/>
    <w:rsid w:val="004E1CC7"/>
    <w:rsid w:val="004F5CB2"/>
    <w:rsid w:val="00501356"/>
    <w:rsid w:val="005153D4"/>
    <w:rsid w:val="00516B32"/>
    <w:rsid w:val="00522331"/>
    <w:rsid w:val="0052290D"/>
    <w:rsid w:val="005229C8"/>
    <w:rsid w:val="00525BDF"/>
    <w:rsid w:val="00531C60"/>
    <w:rsid w:val="00554624"/>
    <w:rsid w:val="005645A0"/>
    <w:rsid w:val="00571A95"/>
    <w:rsid w:val="0057709C"/>
    <w:rsid w:val="005839CB"/>
    <w:rsid w:val="00592DF8"/>
    <w:rsid w:val="00594FDD"/>
    <w:rsid w:val="005A0A89"/>
    <w:rsid w:val="005A41E6"/>
    <w:rsid w:val="005A6511"/>
    <w:rsid w:val="005A671A"/>
    <w:rsid w:val="005C16D8"/>
    <w:rsid w:val="005C33CB"/>
    <w:rsid w:val="005C7BEF"/>
    <w:rsid w:val="005D04EF"/>
    <w:rsid w:val="005D707E"/>
    <w:rsid w:val="005E4C3C"/>
    <w:rsid w:val="005E7C9C"/>
    <w:rsid w:val="005F0964"/>
    <w:rsid w:val="00600BBF"/>
    <w:rsid w:val="00625B3A"/>
    <w:rsid w:val="00634CEA"/>
    <w:rsid w:val="00655826"/>
    <w:rsid w:val="006644ED"/>
    <w:rsid w:val="006718E1"/>
    <w:rsid w:val="006724B5"/>
    <w:rsid w:val="0067738B"/>
    <w:rsid w:val="0068541E"/>
    <w:rsid w:val="006A277B"/>
    <w:rsid w:val="006B3971"/>
    <w:rsid w:val="006B40B9"/>
    <w:rsid w:val="006D1B53"/>
    <w:rsid w:val="006E3D8F"/>
    <w:rsid w:val="006E43B6"/>
    <w:rsid w:val="006F6BC9"/>
    <w:rsid w:val="007063F8"/>
    <w:rsid w:val="0071325F"/>
    <w:rsid w:val="0072352B"/>
    <w:rsid w:val="00723E3C"/>
    <w:rsid w:val="00733A63"/>
    <w:rsid w:val="00734BD4"/>
    <w:rsid w:val="00734CFF"/>
    <w:rsid w:val="007405DC"/>
    <w:rsid w:val="00742659"/>
    <w:rsid w:val="007433A9"/>
    <w:rsid w:val="00747582"/>
    <w:rsid w:val="00755805"/>
    <w:rsid w:val="00755CD3"/>
    <w:rsid w:val="007636A5"/>
    <w:rsid w:val="007667C4"/>
    <w:rsid w:val="00772364"/>
    <w:rsid w:val="00781DDD"/>
    <w:rsid w:val="0079613D"/>
    <w:rsid w:val="007B21B4"/>
    <w:rsid w:val="007C291C"/>
    <w:rsid w:val="007D04AE"/>
    <w:rsid w:val="007D4BA7"/>
    <w:rsid w:val="007E0727"/>
    <w:rsid w:val="007E4120"/>
    <w:rsid w:val="007E526B"/>
    <w:rsid w:val="007F10EE"/>
    <w:rsid w:val="007F3F44"/>
    <w:rsid w:val="007F7E2E"/>
    <w:rsid w:val="00810935"/>
    <w:rsid w:val="0082102E"/>
    <w:rsid w:val="008508F1"/>
    <w:rsid w:val="00853377"/>
    <w:rsid w:val="0085417A"/>
    <w:rsid w:val="00867776"/>
    <w:rsid w:val="008A4EE9"/>
    <w:rsid w:val="008B500F"/>
    <w:rsid w:val="008B7648"/>
    <w:rsid w:val="008D5584"/>
    <w:rsid w:val="008E05C2"/>
    <w:rsid w:val="008F0CB4"/>
    <w:rsid w:val="0090385D"/>
    <w:rsid w:val="0091702E"/>
    <w:rsid w:val="009252D6"/>
    <w:rsid w:val="009365F7"/>
    <w:rsid w:val="009622CA"/>
    <w:rsid w:val="0097054A"/>
    <w:rsid w:val="00982DBD"/>
    <w:rsid w:val="00995D48"/>
    <w:rsid w:val="009A2C28"/>
    <w:rsid w:val="009B4269"/>
    <w:rsid w:val="009C4A6B"/>
    <w:rsid w:val="009D2672"/>
    <w:rsid w:val="009D2A01"/>
    <w:rsid w:val="009D5A4E"/>
    <w:rsid w:val="009E3D89"/>
    <w:rsid w:val="009E6481"/>
    <w:rsid w:val="009F054C"/>
    <w:rsid w:val="009F554C"/>
    <w:rsid w:val="009F73B5"/>
    <w:rsid w:val="00A04D4E"/>
    <w:rsid w:val="00A17E22"/>
    <w:rsid w:val="00A337E9"/>
    <w:rsid w:val="00A44C09"/>
    <w:rsid w:val="00A51302"/>
    <w:rsid w:val="00A57CEA"/>
    <w:rsid w:val="00A655E2"/>
    <w:rsid w:val="00A7443C"/>
    <w:rsid w:val="00A7764A"/>
    <w:rsid w:val="00A814FF"/>
    <w:rsid w:val="00A84A78"/>
    <w:rsid w:val="00A86775"/>
    <w:rsid w:val="00A91074"/>
    <w:rsid w:val="00A95EAB"/>
    <w:rsid w:val="00AA702C"/>
    <w:rsid w:val="00AA7747"/>
    <w:rsid w:val="00AA7D34"/>
    <w:rsid w:val="00AB191E"/>
    <w:rsid w:val="00AB4A9C"/>
    <w:rsid w:val="00AC2B6F"/>
    <w:rsid w:val="00AD5565"/>
    <w:rsid w:val="00AE3504"/>
    <w:rsid w:val="00AE73DE"/>
    <w:rsid w:val="00AE7E3C"/>
    <w:rsid w:val="00AF2A30"/>
    <w:rsid w:val="00AF571F"/>
    <w:rsid w:val="00B02C45"/>
    <w:rsid w:val="00B06F90"/>
    <w:rsid w:val="00B100DB"/>
    <w:rsid w:val="00B10B5A"/>
    <w:rsid w:val="00B235DC"/>
    <w:rsid w:val="00B3207E"/>
    <w:rsid w:val="00B36FB8"/>
    <w:rsid w:val="00B37AB6"/>
    <w:rsid w:val="00B5283E"/>
    <w:rsid w:val="00B5410C"/>
    <w:rsid w:val="00B55F9A"/>
    <w:rsid w:val="00B6490E"/>
    <w:rsid w:val="00B70030"/>
    <w:rsid w:val="00B7081F"/>
    <w:rsid w:val="00B835CE"/>
    <w:rsid w:val="00B90F26"/>
    <w:rsid w:val="00B96040"/>
    <w:rsid w:val="00BB2A23"/>
    <w:rsid w:val="00BC534F"/>
    <w:rsid w:val="00BC5983"/>
    <w:rsid w:val="00BE090B"/>
    <w:rsid w:val="00BE4FB4"/>
    <w:rsid w:val="00BF03F2"/>
    <w:rsid w:val="00BF0B70"/>
    <w:rsid w:val="00C114A9"/>
    <w:rsid w:val="00C15B4F"/>
    <w:rsid w:val="00C263B4"/>
    <w:rsid w:val="00C27A01"/>
    <w:rsid w:val="00C3357D"/>
    <w:rsid w:val="00C40202"/>
    <w:rsid w:val="00C5227A"/>
    <w:rsid w:val="00C850EB"/>
    <w:rsid w:val="00C909BF"/>
    <w:rsid w:val="00C92816"/>
    <w:rsid w:val="00CA212B"/>
    <w:rsid w:val="00CB7217"/>
    <w:rsid w:val="00CC1619"/>
    <w:rsid w:val="00CD3F24"/>
    <w:rsid w:val="00CE582D"/>
    <w:rsid w:val="00CE6648"/>
    <w:rsid w:val="00CE6C1A"/>
    <w:rsid w:val="00CF0175"/>
    <w:rsid w:val="00CF3870"/>
    <w:rsid w:val="00D0282B"/>
    <w:rsid w:val="00D278C5"/>
    <w:rsid w:val="00D412F3"/>
    <w:rsid w:val="00D44D59"/>
    <w:rsid w:val="00D45998"/>
    <w:rsid w:val="00D558B2"/>
    <w:rsid w:val="00D64546"/>
    <w:rsid w:val="00D86EA0"/>
    <w:rsid w:val="00DD47C2"/>
    <w:rsid w:val="00DE12DB"/>
    <w:rsid w:val="00DE3B99"/>
    <w:rsid w:val="00DF45D1"/>
    <w:rsid w:val="00E03EE2"/>
    <w:rsid w:val="00E04DEF"/>
    <w:rsid w:val="00E07E3E"/>
    <w:rsid w:val="00E10B84"/>
    <w:rsid w:val="00E11BE6"/>
    <w:rsid w:val="00E12EBE"/>
    <w:rsid w:val="00E152A3"/>
    <w:rsid w:val="00E15D2C"/>
    <w:rsid w:val="00E17C1D"/>
    <w:rsid w:val="00E31535"/>
    <w:rsid w:val="00E37B7B"/>
    <w:rsid w:val="00E431B8"/>
    <w:rsid w:val="00E604EF"/>
    <w:rsid w:val="00E61215"/>
    <w:rsid w:val="00E64D57"/>
    <w:rsid w:val="00E72058"/>
    <w:rsid w:val="00E85648"/>
    <w:rsid w:val="00EA0FA8"/>
    <w:rsid w:val="00EA18A1"/>
    <w:rsid w:val="00EA75D6"/>
    <w:rsid w:val="00EB40F2"/>
    <w:rsid w:val="00EC38C5"/>
    <w:rsid w:val="00ED3C80"/>
    <w:rsid w:val="00EF5A80"/>
    <w:rsid w:val="00F0005C"/>
    <w:rsid w:val="00F110D9"/>
    <w:rsid w:val="00F206D9"/>
    <w:rsid w:val="00F524EA"/>
    <w:rsid w:val="00F57963"/>
    <w:rsid w:val="00F618C1"/>
    <w:rsid w:val="00F933C1"/>
    <w:rsid w:val="00F9466F"/>
    <w:rsid w:val="00FB5A86"/>
    <w:rsid w:val="00FB687B"/>
    <w:rsid w:val="00FE124C"/>
    <w:rsid w:val="00FE2BE9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F1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49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1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804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080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textbig">
    <w:name w:val="header__text_big"/>
    <w:basedOn w:val="a0"/>
    <w:rsid w:val="00BC5983"/>
  </w:style>
  <w:style w:type="character" w:customStyle="1" w:styleId="headertextdesc">
    <w:name w:val="header__text_desc"/>
    <w:basedOn w:val="a0"/>
    <w:rsid w:val="00BC5983"/>
  </w:style>
  <w:style w:type="paragraph" w:styleId="a3">
    <w:name w:val="List Paragraph"/>
    <w:basedOn w:val="a"/>
    <w:uiPriority w:val="34"/>
    <w:qFormat/>
    <w:rsid w:val="00E64D57"/>
    <w:pPr>
      <w:spacing w:before="0" w:beforeAutospacing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CA2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44D59"/>
    <w:pPr>
      <w:spacing w:before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59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B6490E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B70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FF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1B191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3207E"/>
    <w:pPr>
      <w:tabs>
        <w:tab w:val="center" w:pos="4677"/>
        <w:tab w:val="right" w:pos="9355"/>
      </w:tabs>
      <w:spacing w:before="0"/>
    </w:pPr>
  </w:style>
  <w:style w:type="character" w:customStyle="1" w:styleId="ac">
    <w:name w:val="Верхний колонтитул Знак"/>
    <w:basedOn w:val="a0"/>
    <w:link w:val="ab"/>
    <w:uiPriority w:val="99"/>
    <w:rsid w:val="00B3207E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B3207E"/>
    <w:pPr>
      <w:tabs>
        <w:tab w:val="center" w:pos="4677"/>
        <w:tab w:val="right" w:pos="9355"/>
      </w:tabs>
      <w:spacing w:before="0"/>
    </w:pPr>
  </w:style>
  <w:style w:type="character" w:customStyle="1" w:styleId="ae">
    <w:name w:val="Нижний колонтитул Знак"/>
    <w:basedOn w:val="a0"/>
    <w:link w:val="ad"/>
    <w:uiPriority w:val="99"/>
    <w:rsid w:val="00B3207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F1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49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1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804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080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textbig">
    <w:name w:val="header__text_big"/>
    <w:basedOn w:val="a0"/>
    <w:rsid w:val="00BC5983"/>
  </w:style>
  <w:style w:type="character" w:customStyle="1" w:styleId="headertextdesc">
    <w:name w:val="header__text_desc"/>
    <w:basedOn w:val="a0"/>
    <w:rsid w:val="00BC5983"/>
  </w:style>
  <w:style w:type="paragraph" w:styleId="a3">
    <w:name w:val="List Paragraph"/>
    <w:basedOn w:val="a"/>
    <w:uiPriority w:val="34"/>
    <w:qFormat/>
    <w:rsid w:val="00E64D57"/>
    <w:pPr>
      <w:spacing w:before="0" w:beforeAutospacing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CA2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44D59"/>
    <w:pPr>
      <w:spacing w:before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59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B6490E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B70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FF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1B191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3207E"/>
    <w:pPr>
      <w:tabs>
        <w:tab w:val="center" w:pos="4677"/>
        <w:tab w:val="right" w:pos="9355"/>
      </w:tabs>
      <w:spacing w:before="0"/>
    </w:pPr>
  </w:style>
  <w:style w:type="character" w:customStyle="1" w:styleId="ac">
    <w:name w:val="Верхний колонтитул Знак"/>
    <w:basedOn w:val="a0"/>
    <w:link w:val="ab"/>
    <w:uiPriority w:val="99"/>
    <w:rsid w:val="00B3207E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B3207E"/>
    <w:pPr>
      <w:tabs>
        <w:tab w:val="center" w:pos="4677"/>
        <w:tab w:val="right" w:pos="9355"/>
      </w:tabs>
      <w:spacing w:before="0"/>
    </w:pPr>
  </w:style>
  <w:style w:type="character" w:customStyle="1" w:styleId="ae">
    <w:name w:val="Нижний колонтитул Знак"/>
    <w:basedOn w:val="a0"/>
    <w:link w:val="ad"/>
    <w:uiPriority w:val="99"/>
    <w:rsid w:val="00B320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C525-4E40-4894-9FE1-3E13D109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2932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Вдадимир</cp:lastModifiedBy>
  <cp:revision>2</cp:revision>
  <cp:lastPrinted>2018-10-25T12:01:00Z</cp:lastPrinted>
  <dcterms:created xsi:type="dcterms:W3CDTF">2019-01-25T17:37:00Z</dcterms:created>
  <dcterms:modified xsi:type="dcterms:W3CDTF">2019-01-25T17:37:00Z</dcterms:modified>
</cp:coreProperties>
</file>